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395"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2333B5" w:rsidTr="002333B5">
        <w:tc>
          <w:tcPr>
            <w:tcW w:w="4395" w:type="dxa"/>
            <w:hideMark/>
          </w:tcPr>
          <w:p w:rsidR="002333B5" w:rsidRDefault="002333B5">
            <w:pPr>
              <w:rPr>
                <w:rFonts w:ascii="Times New Roman" w:hAnsi="Times New Roman" w:cs="Times New Roman"/>
                <w:bCs/>
                <w:sz w:val="18"/>
                <w:szCs w:val="18"/>
              </w:rPr>
            </w:pPr>
            <w:r>
              <w:rPr>
                <w:rFonts w:ascii="Times New Roman" w:hAnsi="Times New Roman" w:cs="Times New Roman"/>
                <w:bCs/>
                <w:sz w:val="18"/>
                <w:szCs w:val="18"/>
              </w:rPr>
              <w:t>Утверждаю</w:t>
            </w:r>
          </w:p>
        </w:tc>
      </w:tr>
      <w:tr w:rsidR="002333B5" w:rsidTr="002333B5">
        <w:tc>
          <w:tcPr>
            <w:tcW w:w="4395" w:type="dxa"/>
            <w:hideMark/>
          </w:tcPr>
          <w:p w:rsidR="002333B5" w:rsidRDefault="00E25A3F">
            <w:pPr>
              <w:rPr>
                <w:rFonts w:ascii="Times New Roman" w:hAnsi="Times New Roman" w:cs="Times New Roman"/>
                <w:bCs/>
                <w:sz w:val="18"/>
                <w:szCs w:val="18"/>
              </w:rPr>
            </w:pPr>
            <w:r>
              <w:rPr>
                <w:rFonts w:ascii="Times New Roman" w:hAnsi="Times New Roman" w:cs="Times New Roman"/>
                <w:bCs/>
                <w:sz w:val="18"/>
                <w:szCs w:val="18"/>
              </w:rPr>
              <w:t>Директор</w:t>
            </w:r>
            <w:r w:rsidRPr="00E25A3F">
              <w:rPr>
                <w:rFonts w:ascii="Times New Roman" w:hAnsi="Times New Roman" w:cs="Times New Roman"/>
                <w:bCs/>
                <w:sz w:val="18"/>
                <w:szCs w:val="18"/>
              </w:rPr>
              <w:t xml:space="preserve"> </w:t>
            </w:r>
            <w:r>
              <w:rPr>
                <w:rFonts w:ascii="Times New Roman" w:hAnsi="Times New Roman" w:cs="Times New Roman"/>
                <w:bCs/>
                <w:sz w:val="18"/>
                <w:szCs w:val="18"/>
              </w:rPr>
              <w:t>ЧОУ ЯШ «Гринвич Плюс</w:t>
            </w:r>
            <w:r w:rsidR="002333B5">
              <w:rPr>
                <w:rFonts w:ascii="Times New Roman" w:hAnsi="Times New Roman" w:cs="Times New Roman"/>
                <w:bCs/>
                <w:sz w:val="18"/>
                <w:szCs w:val="18"/>
              </w:rPr>
              <w:t>»</w:t>
            </w:r>
          </w:p>
        </w:tc>
      </w:tr>
      <w:tr w:rsidR="002333B5" w:rsidTr="002333B5">
        <w:tc>
          <w:tcPr>
            <w:tcW w:w="4395" w:type="dxa"/>
            <w:hideMark/>
          </w:tcPr>
          <w:p w:rsidR="002333B5" w:rsidRDefault="00E25A3F">
            <w:pPr>
              <w:rPr>
                <w:rFonts w:ascii="Times New Roman" w:hAnsi="Times New Roman" w:cs="Times New Roman"/>
                <w:bCs/>
                <w:sz w:val="18"/>
                <w:szCs w:val="18"/>
              </w:rPr>
            </w:pPr>
            <w:r>
              <w:rPr>
                <w:rFonts w:ascii="Times New Roman" w:hAnsi="Times New Roman" w:cs="Times New Roman"/>
                <w:bCs/>
                <w:sz w:val="18"/>
                <w:szCs w:val="18"/>
              </w:rPr>
              <w:t>_________________</w:t>
            </w:r>
            <w:proofErr w:type="spellStart"/>
            <w:r>
              <w:rPr>
                <w:rFonts w:ascii="Times New Roman" w:hAnsi="Times New Roman" w:cs="Times New Roman"/>
                <w:bCs/>
                <w:sz w:val="18"/>
                <w:szCs w:val="18"/>
              </w:rPr>
              <w:t>Агейки</w:t>
            </w:r>
            <w:proofErr w:type="spellEnd"/>
            <w:r>
              <w:rPr>
                <w:rFonts w:ascii="Times New Roman" w:hAnsi="Times New Roman" w:cs="Times New Roman"/>
                <w:bCs/>
                <w:sz w:val="18"/>
                <w:szCs w:val="18"/>
              </w:rPr>
              <w:t xml:space="preserve"> М.Л.</w:t>
            </w:r>
          </w:p>
        </w:tc>
      </w:tr>
      <w:tr w:rsidR="002333B5" w:rsidTr="002333B5">
        <w:tc>
          <w:tcPr>
            <w:tcW w:w="4395" w:type="dxa"/>
            <w:hideMark/>
          </w:tcPr>
          <w:p w:rsidR="002333B5" w:rsidRDefault="002333B5">
            <w:pPr>
              <w:rPr>
                <w:rFonts w:ascii="Times New Roman" w:hAnsi="Times New Roman" w:cs="Times New Roman"/>
                <w:bCs/>
                <w:sz w:val="12"/>
                <w:szCs w:val="12"/>
              </w:rPr>
            </w:pPr>
            <w:r>
              <w:rPr>
                <w:rFonts w:ascii="Times New Roman" w:hAnsi="Times New Roman" w:cs="Times New Roman"/>
                <w:bCs/>
                <w:sz w:val="12"/>
                <w:szCs w:val="12"/>
              </w:rPr>
              <w:t>подпись</w:t>
            </w:r>
          </w:p>
        </w:tc>
      </w:tr>
      <w:tr w:rsidR="002333B5" w:rsidTr="002333B5">
        <w:tc>
          <w:tcPr>
            <w:tcW w:w="4395" w:type="dxa"/>
            <w:hideMark/>
          </w:tcPr>
          <w:p w:rsidR="002333B5" w:rsidRDefault="002333B5">
            <w:pPr>
              <w:rPr>
                <w:rFonts w:ascii="Times New Roman" w:hAnsi="Times New Roman" w:cs="Times New Roman"/>
                <w:bCs/>
                <w:sz w:val="18"/>
                <w:szCs w:val="18"/>
              </w:rPr>
            </w:pPr>
            <w:r>
              <w:rPr>
                <w:rFonts w:ascii="Times New Roman" w:hAnsi="Times New Roman" w:cs="Times New Roman"/>
                <w:bCs/>
                <w:sz w:val="18"/>
                <w:szCs w:val="18"/>
              </w:rPr>
              <w:t>Дата: ______________</w:t>
            </w:r>
          </w:p>
        </w:tc>
      </w:tr>
    </w:tbl>
    <w:p w:rsidR="00CD3B5E" w:rsidRPr="006A6216" w:rsidRDefault="00CD3B5E" w:rsidP="00CD3B5E">
      <w:pPr>
        <w:rPr>
          <w:bCs/>
        </w:rPr>
      </w:pPr>
      <w:r w:rsidRPr="006A6216">
        <w:rPr>
          <w:bCs/>
        </w:rPr>
        <w:tab/>
      </w:r>
    </w:p>
    <w:p w:rsidR="00CD3B5E" w:rsidRPr="007B2A4F" w:rsidRDefault="00CD3B5E" w:rsidP="00014E11">
      <w:pPr>
        <w:spacing w:line="240" w:lineRule="auto"/>
        <w:jc w:val="center"/>
        <w:rPr>
          <w:rFonts w:ascii="Times New Roman" w:hAnsi="Times New Roman" w:cs="Times New Roman"/>
          <w:sz w:val="28"/>
          <w:szCs w:val="28"/>
        </w:rPr>
      </w:pPr>
      <w:r w:rsidRPr="007B2A4F">
        <w:rPr>
          <w:rFonts w:ascii="Times New Roman" w:hAnsi="Times New Roman" w:cs="Times New Roman"/>
          <w:bCs/>
          <w:sz w:val="28"/>
          <w:szCs w:val="28"/>
        </w:rPr>
        <w:t>Инструкция</w:t>
      </w:r>
    </w:p>
    <w:p w:rsidR="00E25A3F" w:rsidRDefault="00CD3B5E" w:rsidP="00014E11">
      <w:pPr>
        <w:spacing w:line="240" w:lineRule="auto"/>
        <w:jc w:val="center"/>
        <w:rPr>
          <w:rFonts w:ascii="Times New Roman" w:hAnsi="Times New Roman" w:cs="Times New Roman"/>
          <w:bCs/>
          <w:sz w:val="28"/>
          <w:szCs w:val="28"/>
        </w:rPr>
      </w:pPr>
      <w:r w:rsidRPr="00361F89">
        <w:rPr>
          <w:rFonts w:ascii="Times New Roman" w:hAnsi="Times New Roman" w:cs="Times New Roman"/>
          <w:bCs/>
          <w:sz w:val="28"/>
          <w:szCs w:val="28"/>
        </w:rPr>
        <w:t xml:space="preserve">по </w:t>
      </w:r>
      <w:proofErr w:type="spellStart"/>
      <w:r w:rsidR="007B2A4F">
        <w:rPr>
          <w:rFonts w:ascii="Times New Roman" w:hAnsi="Times New Roman" w:cs="Times New Roman"/>
          <w:bCs/>
          <w:sz w:val="28"/>
          <w:szCs w:val="28"/>
        </w:rPr>
        <w:t>без</w:t>
      </w:r>
      <w:r>
        <w:rPr>
          <w:rFonts w:ascii="Times New Roman" w:hAnsi="Times New Roman" w:cs="Times New Roman"/>
          <w:bCs/>
          <w:sz w:val="28"/>
          <w:szCs w:val="28"/>
        </w:rPr>
        <w:t>опастным</w:t>
      </w:r>
      <w:proofErr w:type="spellEnd"/>
      <w:r>
        <w:rPr>
          <w:rFonts w:ascii="Times New Roman" w:hAnsi="Times New Roman" w:cs="Times New Roman"/>
          <w:bCs/>
          <w:sz w:val="28"/>
          <w:szCs w:val="28"/>
        </w:rPr>
        <w:t xml:space="preserve">  условиям обучения </w:t>
      </w:r>
      <w:r w:rsidRPr="00361F89">
        <w:rPr>
          <w:rFonts w:ascii="Times New Roman" w:hAnsi="Times New Roman" w:cs="Times New Roman"/>
          <w:bCs/>
          <w:sz w:val="28"/>
          <w:szCs w:val="28"/>
        </w:rPr>
        <w:t>на рабочем месте</w:t>
      </w:r>
      <w:r w:rsidR="00E25A3F">
        <w:rPr>
          <w:rFonts w:ascii="Times New Roman" w:hAnsi="Times New Roman" w:cs="Times New Roman"/>
          <w:bCs/>
          <w:sz w:val="28"/>
          <w:szCs w:val="28"/>
        </w:rPr>
        <w:t xml:space="preserve"> в ЧОУ ЯШ </w:t>
      </w:r>
    </w:p>
    <w:p w:rsidR="00CD3B5E" w:rsidRPr="00361F89" w:rsidRDefault="00E25A3F" w:rsidP="00014E11">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«Гринвич Плюс</w:t>
      </w:r>
      <w:r w:rsidR="007B2A4F">
        <w:rPr>
          <w:rFonts w:ascii="Times New Roman" w:hAnsi="Times New Roman" w:cs="Times New Roman"/>
          <w:bCs/>
          <w:sz w:val="28"/>
          <w:szCs w:val="28"/>
        </w:rPr>
        <w:t>»</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b/>
          <w:sz w:val="24"/>
          <w:szCs w:val="24"/>
          <w:lang w:val="en-US"/>
        </w:rPr>
        <w:t>I</w:t>
      </w:r>
      <w:r w:rsidRPr="002333B5">
        <w:rPr>
          <w:rFonts w:ascii="Times New Roman" w:hAnsi="Times New Roman" w:cs="Times New Roman"/>
          <w:b/>
          <w:sz w:val="24"/>
          <w:szCs w:val="24"/>
        </w:rPr>
        <w:t>. Общие требования безопасности</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К выполнению своих должностных обязанностей на рабочем месте допускается работник,  прошедший инструктаж на рабочем месте, обученный безопасным методам работы на оборудовании, установленном на данном рабочем месте.</w:t>
      </w:r>
    </w:p>
    <w:p w:rsidR="00CD3B5E" w:rsidRPr="002333B5" w:rsidRDefault="00CD3B5E" w:rsidP="002333B5">
      <w:pPr>
        <w:spacing w:after="0" w:line="240" w:lineRule="auto"/>
        <w:jc w:val="both"/>
        <w:rPr>
          <w:rFonts w:ascii="Times New Roman" w:hAnsi="Times New Roman" w:cs="Times New Roman"/>
          <w:b/>
          <w:i/>
          <w:sz w:val="24"/>
          <w:szCs w:val="24"/>
        </w:rPr>
      </w:pPr>
      <w:r w:rsidRPr="002333B5">
        <w:rPr>
          <w:rFonts w:ascii="Times New Roman" w:hAnsi="Times New Roman" w:cs="Times New Roman"/>
          <w:b/>
          <w:i/>
          <w:sz w:val="24"/>
          <w:szCs w:val="24"/>
        </w:rPr>
        <w:t>Работник обязан:</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 знать и выполнять требования Инструкции о мерах пожарной безопасности в МОУ ФК, утвержденной Приказом МОУ ФК от 01.11.2011 № 122;</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 знать и выполнять требования Инструкции об охране труда </w:t>
      </w:r>
      <w:bookmarkStart w:id="0" w:name="_GoBack"/>
      <w:bookmarkEnd w:id="0"/>
    </w:p>
    <w:p w:rsidR="00CD3B5E" w:rsidRPr="002333B5" w:rsidRDefault="007B2A4F" w:rsidP="00233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B5E" w:rsidRPr="002333B5">
        <w:rPr>
          <w:rFonts w:ascii="Times New Roman" w:hAnsi="Times New Roman" w:cs="Times New Roman"/>
          <w:sz w:val="24"/>
          <w:szCs w:val="24"/>
        </w:rPr>
        <w:t>- строго руководствоваться должностным регламентом;</w:t>
      </w:r>
    </w:p>
    <w:p w:rsidR="00CD3B5E" w:rsidRPr="002333B5" w:rsidRDefault="007B2A4F" w:rsidP="00233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B5E" w:rsidRPr="002333B5">
        <w:rPr>
          <w:rFonts w:ascii="Times New Roman" w:hAnsi="Times New Roman" w:cs="Times New Roman"/>
          <w:sz w:val="24"/>
          <w:szCs w:val="24"/>
        </w:rPr>
        <w:t xml:space="preserve">- знать правила технической эксплуатации оборудования, предоставленного ему для </w:t>
      </w:r>
      <w:r>
        <w:rPr>
          <w:rFonts w:ascii="Times New Roman" w:hAnsi="Times New Roman" w:cs="Times New Roman"/>
          <w:sz w:val="24"/>
          <w:szCs w:val="24"/>
        </w:rPr>
        <w:t xml:space="preserve"> </w:t>
      </w:r>
      <w:r w:rsidR="00CD3B5E" w:rsidRPr="002333B5">
        <w:rPr>
          <w:rFonts w:ascii="Times New Roman" w:hAnsi="Times New Roman" w:cs="Times New Roman"/>
          <w:sz w:val="24"/>
          <w:szCs w:val="24"/>
        </w:rPr>
        <w:t>работы;</w:t>
      </w:r>
    </w:p>
    <w:p w:rsidR="00CD3B5E" w:rsidRPr="002333B5" w:rsidRDefault="007B2A4F" w:rsidP="00233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B5E" w:rsidRPr="002333B5">
        <w:rPr>
          <w:rFonts w:ascii="Times New Roman" w:hAnsi="Times New Roman" w:cs="Times New Roman"/>
          <w:sz w:val="24"/>
          <w:szCs w:val="24"/>
        </w:rPr>
        <w:t>- содержать в чистоте рабочее место;</w:t>
      </w:r>
    </w:p>
    <w:p w:rsidR="00CD3B5E" w:rsidRPr="002333B5" w:rsidRDefault="007B2A4F" w:rsidP="00233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B5E" w:rsidRPr="002333B5">
        <w:rPr>
          <w:rFonts w:ascii="Times New Roman" w:hAnsi="Times New Roman" w:cs="Times New Roman"/>
          <w:sz w:val="24"/>
          <w:szCs w:val="24"/>
        </w:rPr>
        <w:t>- соблюдать правила гигиены;</w:t>
      </w:r>
    </w:p>
    <w:p w:rsidR="00CD3B5E" w:rsidRPr="002333B5" w:rsidRDefault="007B2A4F" w:rsidP="00233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B5E" w:rsidRPr="002333B5">
        <w:rPr>
          <w:rFonts w:ascii="Times New Roman" w:hAnsi="Times New Roman" w:cs="Times New Roman"/>
          <w:sz w:val="24"/>
          <w:szCs w:val="24"/>
        </w:rPr>
        <w:t xml:space="preserve">- знать местонахождение и уметь использовать средства индивидуальной защиты и </w:t>
      </w:r>
      <w:r>
        <w:rPr>
          <w:rFonts w:ascii="Times New Roman" w:hAnsi="Times New Roman" w:cs="Times New Roman"/>
          <w:sz w:val="24"/>
          <w:szCs w:val="24"/>
        </w:rPr>
        <w:t xml:space="preserve"> </w:t>
      </w:r>
      <w:r w:rsidR="00CD3B5E" w:rsidRPr="002333B5">
        <w:rPr>
          <w:rFonts w:ascii="Times New Roman" w:hAnsi="Times New Roman" w:cs="Times New Roman"/>
          <w:sz w:val="24"/>
          <w:szCs w:val="24"/>
        </w:rPr>
        <w:t>оказания первой медицинской помощи;</w:t>
      </w:r>
    </w:p>
    <w:p w:rsidR="00CD3B5E" w:rsidRPr="002333B5" w:rsidRDefault="007B2A4F" w:rsidP="00233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B5E" w:rsidRPr="002333B5">
        <w:rPr>
          <w:rFonts w:ascii="Times New Roman" w:hAnsi="Times New Roman" w:cs="Times New Roman"/>
          <w:sz w:val="24"/>
          <w:szCs w:val="24"/>
        </w:rPr>
        <w:t xml:space="preserve">- сообщать  директору обо всех случаях </w:t>
      </w:r>
      <w:proofErr w:type="spellStart"/>
      <w:r w:rsidR="00CD3B5E" w:rsidRPr="002333B5">
        <w:rPr>
          <w:rFonts w:ascii="Times New Roman" w:hAnsi="Times New Roman" w:cs="Times New Roman"/>
          <w:sz w:val="24"/>
          <w:szCs w:val="24"/>
        </w:rPr>
        <w:t>травмирования</w:t>
      </w:r>
      <w:proofErr w:type="spellEnd"/>
      <w:r w:rsidR="00CD3B5E" w:rsidRPr="002333B5">
        <w:rPr>
          <w:rFonts w:ascii="Times New Roman" w:hAnsi="Times New Roman" w:cs="Times New Roman"/>
          <w:sz w:val="24"/>
          <w:szCs w:val="24"/>
        </w:rPr>
        <w:t>, плохого самочувствия обучающихся, неисправности оборудования.</w:t>
      </w:r>
    </w:p>
    <w:p w:rsidR="002333B5" w:rsidRDefault="002333B5" w:rsidP="002333B5">
      <w:pPr>
        <w:spacing w:after="0" w:line="240" w:lineRule="auto"/>
        <w:jc w:val="both"/>
        <w:rPr>
          <w:rFonts w:ascii="Times New Roman" w:hAnsi="Times New Roman" w:cs="Times New Roman"/>
          <w:b/>
          <w:sz w:val="24"/>
          <w:szCs w:val="24"/>
        </w:rPr>
      </w:pPr>
    </w:p>
    <w:p w:rsidR="00CD3B5E" w:rsidRPr="002333B5" w:rsidRDefault="00CD3B5E" w:rsidP="002333B5">
      <w:pPr>
        <w:spacing w:after="0" w:line="240" w:lineRule="auto"/>
        <w:jc w:val="both"/>
        <w:rPr>
          <w:rFonts w:ascii="Times New Roman" w:hAnsi="Times New Roman" w:cs="Times New Roman"/>
          <w:b/>
          <w:sz w:val="24"/>
          <w:szCs w:val="24"/>
        </w:rPr>
      </w:pPr>
      <w:r w:rsidRPr="002333B5">
        <w:rPr>
          <w:rFonts w:ascii="Times New Roman" w:hAnsi="Times New Roman" w:cs="Times New Roman"/>
          <w:b/>
          <w:sz w:val="24"/>
          <w:szCs w:val="24"/>
          <w:lang w:val="en-US"/>
        </w:rPr>
        <w:t>II</w:t>
      </w:r>
      <w:r w:rsidRPr="002333B5">
        <w:rPr>
          <w:rFonts w:ascii="Times New Roman" w:hAnsi="Times New Roman" w:cs="Times New Roman"/>
          <w:b/>
          <w:sz w:val="24"/>
          <w:szCs w:val="24"/>
        </w:rPr>
        <w:t>. Требования безопасности на рабочем месте</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Работникам запрещается:</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производить самостоятельное вскрытие и ремонт электрооборудования, бытовых приборов, компьютеров и копировально-множительной техники;</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прикасаться к задней панели компьютеров, копировально-множительной техники, другого оборудования и приборов при включенном питании;</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переключать разъемы кабелей компьютеров, копировально-множительной техники, другого оборудования и приборов при включенном питании;</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отключать оборудование от электросети выдергиванием </w:t>
      </w:r>
      <w:proofErr w:type="spellStart"/>
      <w:r w:rsidRPr="002333B5">
        <w:rPr>
          <w:rFonts w:ascii="Times New Roman" w:hAnsi="Times New Roman" w:cs="Times New Roman"/>
          <w:sz w:val="24"/>
          <w:szCs w:val="24"/>
        </w:rPr>
        <w:t>электровилки</w:t>
      </w:r>
      <w:proofErr w:type="spellEnd"/>
      <w:r w:rsidRPr="002333B5">
        <w:rPr>
          <w:rFonts w:ascii="Times New Roman" w:hAnsi="Times New Roman" w:cs="Times New Roman"/>
          <w:sz w:val="24"/>
          <w:szCs w:val="24"/>
        </w:rPr>
        <w:t>, держась за шнур;</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пользоваться неисправными выключателями, розетками, компьютерами, копировально-множительной техникой, другим оборудованием и приборами; </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подключать к одному источнику тока более двух потребителей тока или хотя бы один потребитель, мощность потребления тока которого, превышает мощность источника тока.</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подключать аппарат в сеть при включенном выключателе, при этом к одной розетке должен быть подключён только один аппарат;</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дотрагиваться до кабеля питания мокрыми руками, ставить на него тяжёлые предметы;</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 устанавливать на аппарат ёмкости с жидкостью, тяжёлые предметы, мелкие металлические предметы (скрепки, кнопки и т.п.). Попадание внутрь влаги и металлических предметов может вызвать замыкание и пожар; </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подвергать аппарат ударам и другим механическим воздействиям;</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работать при закрытых вентиляционных отверстиях аппарата;</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lastRenderedPageBreak/>
        <w:t>- запрещается курение в помещение.</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Проводить через каждые  45 минут </w:t>
      </w:r>
      <w:r w:rsidR="000E2FBF">
        <w:rPr>
          <w:rFonts w:ascii="Times New Roman" w:hAnsi="Times New Roman" w:cs="Times New Roman"/>
          <w:sz w:val="24"/>
          <w:szCs w:val="24"/>
        </w:rPr>
        <w:t>п</w:t>
      </w:r>
      <w:r w:rsidRPr="002333B5">
        <w:rPr>
          <w:rFonts w:ascii="Times New Roman" w:hAnsi="Times New Roman" w:cs="Times New Roman"/>
          <w:sz w:val="24"/>
          <w:szCs w:val="24"/>
        </w:rPr>
        <w:t>ятиминутные регламентированные перерывы. Продолжительность непрерывной работы с компьютером не должна быть более 2-х часов.</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Через каждые 20 минут работы с компьютером необходимо отводить взгляд от экрана монитора и выполнять расслабляющие упражнения для глаз.</w:t>
      </w:r>
    </w:p>
    <w:p w:rsidR="00CD3B5E" w:rsidRPr="002333B5" w:rsidRDefault="00CD3B5E" w:rsidP="002333B5">
      <w:pPr>
        <w:spacing w:after="0" w:line="240" w:lineRule="auto"/>
        <w:jc w:val="both"/>
        <w:rPr>
          <w:rFonts w:ascii="Times New Roman" w:hAnsi="Times New Roman" w:cs="Times New Roman"/>
          <w:b/>
          <w:sz w:val="24"/>
          <w:szCs w:val="24"/>
        </w:rPr>
      </w:pPr>
    </w:p>
    <w:p w:rsidR="00CD3B5E" w:rsidRPr="002333B5" w:rsidRDefault="00CD3B5E" w:rsidP="002333B5">
      <w:pPr>
        <w:spacing w:after="0" w:line="240" w:lineRule="auto"/>
        <w:jc w:val="both"/>
        <w:rPr>
          <w:rFonts w:ascii="Times New Roman" w:hAnsi="Times New Roman" w:cs="Times New Roman"/>
          <w:b/>
          <w:sz w:val="24"/>
          <w:szCs w:val="24"/>
        </w:rPr>
      </w:pPr>
      <w:r w:rsidRPr="002333B5">
        <w:rPr>
          <w:rFonts w:ascii="Times New Roman" w:hAnsi="Times New Roman" w:cs="Times New Roman"/>
          <w:b/>
          <w:sz w:val="24"/>
          <w:szCs w:val="24"/>
          <w:lang w:val="en-US"/>
        </w:rPr>
        <w:t>III</w:t>
      </w:r>
      <w:r w:rsidRPr="002333B5">
        <w:rPr>
          <w:rFonts w:ascii="Times New Roman" w:hAnsi="Times New Roman" w:cs="Times New Roman"/>
          <w:b/>
          <w:sz w:val="24"/>
          <w:szCs w:val="24"/>
        </w:rPr>
        <w:t xml:space="preserve">. Требования безопасности в аварийных ситуациях </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Во всех случаях прекращения работы оборудования, обрыва проводов питания, неисправности заземления, искрении, появления характерного запаха гари, немедленно отключить питание и сообщить об аварийной ситуации директору.</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Не приступать к работе до устранения неисправности. Не пытаться самостоятельно выяснять и устранять причину, помните, что напряжение может неожиданно появиться.</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В случае короткого замыкания и загорании оборудования, немедленно отключить питание и действовать по инструкции о мерах пожарной безопасности, принять меры к тушению очага возгорания при помощи углекислотного огнетушителя (Инструктирующему необходимо показать его местонахождение).</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Сотрудник должен  уметь  пользоваться средствами  пожаротушения. Для приведения применяемых в МОУ ФК огнетушителей в рабочее состояние необходимо снять огнетушитель с крючка или вынуть из гнезда, где он находится, сорвать пломбу, вынуть защитную чеку, направить раструб на огонь и, не поднося его ближе одного метра к очагу пожара, нажать на рычаг.</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Порядок действий работников МОУ ФК в случае пожара.</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При обнаружении возгорания:</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1. Оповестить: </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а) голосом людей, находящихся рядом (в зоне опасности),</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б) телефоном  в пожарную службу </w:t>
      </w:r>
      <w:r w:rsidRPr="002333B5">
        <w:rPr>
          <w:rFonts w:ascii="Times New Roman" w:hAnsi="Times New Roman" w:cs="Times New Roman"/>
          <w:b/>
          <w:sz w:val="24"/>
          <w:szCs w:val="24"/>
        </w:rPr>
        <w:t>- 01</w:t>
      </w:r>
      <w:r w:rsidRPr="002333B5">
        <w:rPr>
          <w:rFonts w:ascii="Times New Roman" w:hAnsi="Times New Roman" w:cs="Times New Roman"/>
          <w:sz w:val="24"/>
          <w:szCs w:val="24"/>
        </w:rPr>
        <w:t>;</w:t>
      </w:r>
      <w:r w:rsidR="000E2FBF">
        <w:rPr>
          <w:rFonts w:ascii="Times New Roman" w:hAnsi="Times New Roman" w:cs="Times New Roman"/>
          <w:sz w:val="24"/>
          <w:szCs w:val="24"/>
        </w:rPr>
        <w:t xml:space="preserve"> </w:t>
      </w:r>
      <w:r w:rsidR="000E2FBF" w:rsidRPr="000E2FBF">
        <w:rPr>
          <w:rFonts w:ascii="Times New Roman" w:hAnsi="Times New Roman" w:cs="Times New Roman"/>
          <w:b/>
          <w:sz w:val="24"/>
          <w:szCs w:val="24"/>
        </w:rPr>
        <w:t>010</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2. Использовать огнетушитель, если нет результата - эвакуироваться;</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3. По пути сообщить посту охраны о месте возгорания.</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При получении сигнала о пожаре работники должны:</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1. Выключить все электроприборы,</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2. Принять меры к выносу документов и имущества (по возможности),</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3. Эвакуироваться.</w:t>
      </w:r>
    </w:p>
    <w:p w:rsidR="00CD3B5E" w:rsidRPr="002333B5" w:rsidRDefault="00CD3B5E" w:rsidP="002333B5">
      <w:pPr>
        <w:spacing w:after="0" w:line="240" w:lineRule="auto"/>
        <w:jc w:val="both"/>
        <w:rPr>
          <w:rFonts w:ascii="Times New Roman" w:hAnsi="Times New Roman" w:cs="Times New Roman"/>
          <w:sz w:val="24"/>
          <w:szCs w:val="24"/>
        </w:rPr>
      </w:pP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Во время инструктажа  директору необходимо показать пути эвакуации (схемы, указатели, места сбора):</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При поражении электрическим током немедленно освободить пострадавшего от действия тока путем отключения электропитания: выключить рубильник, отбросить электропровод сухой палкой, доской или каким-либо другим </w:t>
      </w:r>
      <w:proofErr w:type="spellStart"/>
      <w:r w:rsidRPr="002333B5">
        <w:rPr>
          <w:rFonts w:ascii="Times New Roman" w:hAnsi="Times New Roman" w:cs="Times New Roman"/>
          <w:sz w:val="24"/>
          <w:szCs w:val="24"/>
        </w:rPr>
        <w:t>токонепроводящим</w:t>
      </w:r>
      <w:proofErr w:type="spellEnd"/>
      <w:r w:rsidRPr="002333B5">
        <w:rPr>
          <w:rFonts w:ascii="Times New Roman" w:hAnsi="Times New Roman" w:cs="Times New Roman"/>
          <w:sz w:val="24"/>
          <w:szCs w:val="24"/>
        </w:rPr>
        <w:t xml:space="preserve"> предметом, в случае необходимости перерезать или перерубить провод топором с сухой деревянной ручкой. Запрещается пользоваться в таких случаях мокрыми или неизолированными металлическими инструментами. </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Если после освобождения пострадавшего от действия электротока обнаружена остановка дыхания, необходимо сразу же начинать искусственное дыхание способом "рот - рот" или "рот - нос".</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Если пострадавший находится в бессознательном состоянии, но у него устойчивое дыхание и пульс, его следует уложить на спину, расстегнуть одежду, создать приток свежего воздуха, дать понюхать нашатырный спирт, обрызгать лицо холодной водой.</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Пораженные электрическим током места на теле (чаще на руках и ногах) следует закрыть сухой (марлевой) повязкой.</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В любом случае немедленно вызвать скорую помощь или помочь доставить пострадавшего в лечебное учреждение.</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При получении травм или внезапном заболевании, например, при появлении рези в глазах, резком ухудшении видимости, появлении боли в пальцах, кистях рук или </w:t>
      </w:r>
      <w:r w:rsidRPr="002333B5">
        <w:rPr>
          <w:rFonts w:ascii="Times New Roman" w:hAnsi="Times New Roman" w:cs="Times New Roman"/>
          <w:sz w:val="24"/>
          <w:szCs w:val="24"/>
        </w:rPr>
        <w:lastRenderedPageBreak/>
        <w:t>позвоночнике, усилении сердцебиения, следует покинуть рабочее место, известить  директора, вызвать скорую медицинскую помощь.</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До прибытия медицинской помощи следует:</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 ушибе, обеспечить покой ушибленной части тела, к ушибленному месту приложить холод (лед, холодную воду, смоченную холодной водой ткань). Не допускается смазывать ушибленное место йодом, растирать его, делать массаж. При подозрении на ушибы внутренних органов до прибытия скорой помощи необходимо освободить пострадавшего от стесняющей его одежды и положить на ровное место;</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 растяжении тканей (мышц), приложить холод и наложить мягкую фиксирующую повязку;</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 вывихе суставов, обеспечить полную неподвижность в суставе. Вправлять вывихнутый сустав самостоятельно запрещается;</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 любом повреждении кожи и тканей тела следует смазать йодом кожу вокруг раны, закрыть рану стерильным материалом (бинтом, салфеткой) и наложить повязку. Промывать рану и извлекать из нее инородные тела самостоятельно запрещается.</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w:t>
      </w:r>
      <w:proofErr w:type="gramStart"/>
      <w:r w:rsidRPr="002333B5">
        <w:rPr>
          <w:rFonts w:ascii="Times New Roman" w:hAnsi="Times New Roman" w:cs="Times New Roman"/>
          <w:sz w:val="24"/>
          <w:szCs w:val="24"/>
        </w:rPr>
        <w:t>п</w:t>
      </w:r>
      <w:proofErr w:type="gramEnd"/>
      <w:r w:rsidRPr="002333B5">
        <w:rPr>
          <w:rFonts w:ascii="Times New Roman" w:hAnsi="Times New Roman" w:cs="Times New Roman"/>
          <w:sz w:val="24"/>
          <w:szCs w:val="24"/>
        </w:rPr>
        <w:t>ри переломе конечностей, обеспечить неподвижность кости путем наложения шины из специальных или подручных материалов (доски, планки, фанера, палки), длина которой должна быть такой, чтобы она заходила за те два участка сустава конечности, между которыми произошел перелом;</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 подозрении на перелом позвоночника, уложить пострадавшего животом вниз на жесткие носилки или щит из досок (дверь, крышку от стола, толстый фанерный лист). Вопрос о его транспортировке решает только медицинский работник;</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 открытом переломе, наложить на поврежденное место стерильную повязку. Извлекать и трогать костные обломки запрещается;</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 термическом ожоге без пузырей (ожог 1-й степени), промыть обожженное место струей чистой воды, обработать пораженный участок слабым (розового цвета) раствором марганцовокислого калия (при возможности спиртом или одеколоном), наложить сухую стерильную повязку. При ожогах 2-й и 3-й степени (наличие пузырей, обугливание тканей) обожженный участок следует закрыть стерильным материалом, а в случае обширного ожога - накрыть простыней и одеялом.</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Оказывая доврачебную помощь при ожогах, следует помнить, что к обожженной части тела нельзя прикасаться руками или грязными предметами, прокалывать и снимать пузыри, отрывать прилипшие к обожженному месту части одежды, смазывать обожженную поверхность жирами и присыпать ее порошками. Обрабатывать обожженный участок разрешается соответствующими противоожоговыми аэрозолями или антисептиком, если таковой имеется.</w:t>
      </w:r>
    </w:p>
    <w:p w:rsidR="00CD3B5E" w:rsidRPr="002333B5" w:rsidRDefault="00CD3B5E" w:rsidP="002333B5">
      <w:pPr>
        <w:spacing w:after="0" w:line="240" w:lineRule="auto"/>
        <w:jc w:val="both"/>
        <w:rPr>
          <w:rFonts w:ascii="Times New Roman" w:hAnsi="Times New Roman" w:cs="Times New Roman"/>
          <w:sz w:val="24"/>
          <w:szCs w:val="24"/>
        </w:rPr>
      </w:pPr>
    </w:p>
    <w:p w:rsidR="00CD3B5E" w:rsidRPr="002333B5" w:rsidRDefault="00CD3B5E" w:rsidP="002333B5">
      <w:pPr>
        <w:spacing w:after="0" w:line="240" w:lineRule="auto"/>
        <w:jc w:val="both"/>
        <w:rPr>
          <w:rFonts w:ascii="Times New Roman" w:hAnsi="Times New Roman" w:cs="Times New Roman"/>
          <w:b/>
          <w:sz w:val="24"/>
          <w:szCs w:val="24"/>
        </w:rPr>
      </w:pPr>
      <w:r w:rsidRPr="002333B5">
        <w:rPr>
          <w:rFonts w:ascii="Times New Roman" w:hAnsi="Times New Roman" w:cs="Times New Roman"/>
          <w:b/>
          <w:sz w:val="24"/>
          <w:szCs w:val="24"/>
          <w:lang w:val="en-US"/>
        </w:rPr>
        <w:t>IV</w:t>
      </w:r>
      <w:r w:rsidRPr="002333B5">
        <w:rPr>
          <w:rFonts w:ascii="Times New Roman" w:hAnsi="Times New Roman" w:cs="Times New Roman"/>
          <w:b/>
          <w:sz w:val="24"/>
          <w:szCs w:val="24"/>
        </w:rPr>
        <w:t>. Требования безопасности по окончании работы</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Работник обязан:</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отключить питание электрооборудования, бытовых приборов, компьютеров и копировально-множительной техники;</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привести в порядок рабочее место;</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xml:space="preserve">- отключить от электросетей все электрооборудование, электроприборы, за исключением установок пожаротушения, пожарной и охранно-пожарной сигнализации; </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убрать от отопительных приборов сгораемые материалы и предметы, с подоконников фокусирующие линзы, приборы и оборудование, со столов стопки бумаг и папок;</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закрыть на запоры окна и форточки;</w:t>
      </w:r>
    </w:p>
    <w:p w:rsidR="00CD3B5E" w:rsidRPr="002333B5" w:rsidRDefault="00CD3B5E" w:rsidP="002333B5">
      <w:pPr>
        <w:spacing w:after="0" w:line="240" w:lineRule="auto"/>
        <w:jc w:val="both"/>
        <w:rPr>
          <w:rFonts w:ascii="Times New Roman" w:hAnsi="Times New Roman" w:cs="Times New Roman"/>
          <w:sz w:val="24"/>
          <w:szCs w:val="24"/>
        </w:rPr>
      </w:pPr>
      <w:r w:rsidRPr="002333B5">
        <w:rPr>
          <w:rFonts w:ascii="Times New Roman" w:hAnsi="Times New Roman" w:cs="Times New Roman"/>
          <w:sz w:val="24"/>
          <w:szCs w:val="24"/>
        </w:rPr>
        <w:t>- вынести из помещения все отходы и мусор в мусорный контейнер.</w:t>
      </w:r>
    </w:p>
    <w:p w:rsidR="00CD3B5E" w:rsidRPr="002333B5" w:rsidRDefault="00CD3B5E" w:rsidP="002333B5">
      <w:pPr>
        <w:spacing w:after="0" w:line="240" w:lineRule="auto"/>
        <w:jc w:val="both"/>
        <w:rPr>
          <w:sz w:val="24"/>
          <w:szCs w:val="24"/>
        </w:rPr>
      </w:pPr>
      <w:r w:rsidRPr="002333B5">
        <w:rPr>
          <w:rFonts w:ascii="Times New Roman" w:hAnsi="Times New Roman" w:cs="Times New Roman"/>
          <w:sz w:val="24"/>
          <w:szCs w:val="24"/>
        </w:rPr>
        <w:t>Обо всех недостатках на рабочем месте сообщить  директору.</w:t>
      </w:r>
    </w:p>
    <w:p w:rsidR="006834A1" w:rsidRPr="002333B5" w:rsidRDefault="006834A1" w:rsidP="002333B5">
      <w:pPr>
        <w:spacing w:after="0" w:line="240" w:lineRule="auto"/>
        <w:jc w:val="both"/>
        <w:rPr>
          <w:sz w:val="24"/>
          <w:szCs w:val="24"/>
        </w:rPr>
      </w:pPr>
    </w:p>
    <w:sectPr w:rsidR="006834A1" w:rsidRPr="002333B5" w:rsidSect="007B2A4F">
      <w:footerReference w:type="default" r:id="rId7"/>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8B" w:rsidRDefault="00EC448B" w:rsidP="00014E11">
      <w:pPr>
        <w:spacing w:after="0" w:line="240" w:lineRule="auto"/>
      </w:pPr>
      <w:r>
        <w:separator/>
      </w:r>
    </w:p>
  </w:endnote>
  <w:endnote w:type="continuationSeparator" w:id="0">
    <w:p w:rsidR="00EC448B" w:rsidRDefault="00EC448B" w:rsidP="0001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954"/>
      <w:docPartObj>
        <w:docPartGallery w:val="Page Numbers (Bottom of Page)"/>
        <w:docPartUnique/>
      </w:docPartObj>
    </w:sdtPr>
    <w:sdtEndPr/>
    <w:sdtContent>
      <w:p w:rsidR="00014E11" w:rsidRDefault="009869E8">
        <w:pPr>
          <w:pStyle w:val="a6"/>
          <w:jc w:val="right"/>
        </w:pPr>
        <w:r>
          <w:fldChar w:fldCharType="begin"/>
        </w:r>
        <w:r>
          <w:instrText xml:space="preserve"> PAGE   \* MERGEFORMAT </w:instrText>
        </w:r>
        <w:r>
          <w:fldChar w:fldCharType="separate"/>
        </w:r>
        <w:r w:rsidR="00E25A3F">
          <w:rPr>
            <w:noProof/>
          </w:rPr>
          <w:t>1</w:t>
        </w:r>
        <w:r>
          <w:rPr>
            <w:noProof/>
          </w:rPr>
          <w:fldChar w:fldCharType="end"/>
        </w:r>
      </w:p>
    </w:sdtContent>
  </w:sdt>
  <w:p w:rsidR="00014E11" w:rsidRDefault="00014E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8B" w:rsidRDefault="00EC448B" w:rsidP="00014E11">
      <w:pPr>
        <w:spacing w:after="0" w:line="240" w:lineRule="auto"/>
      </w:pPr>
      <w:r>
        <w:separator/>
      </w:r>
    </w:p>
  </w:footnote>
  <w:footnote w:type="continuationSeparator" w:id="0">
    <w:p w:rsidR="00EC448B" w:rsidRDefault="00EC448B" w:rsidP="00014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5E"/>
    <w:rsid w:val="00014E11"/>
    <w:rsid w:val="000957EA"/>
    <w:rsid w:val="000D51EC"/>
    <w:rsid w:val="000E2FBF"/>
    <w:rsid w:val="00193C70"/>
    <w:rsid w:val="001F5077"/>
    <w:rsid w:val="002333B5"/>
    <w:rsid w:val="002C4E62"/>
    <w:rsid w:val="002F5426"/>
    <w:rsid w:val="00440581"/>
    <w:rsid w:val="004B09D6"/>
    <w:rsid w:val="00594B7B"/>
    <w:rsid w:val="006718A5"/>
    <w:rsid w:val="006834A1"/>
    <w:rsid w:val="007B2A4F"/>
    <w:rsid w:val="008167B6"/>
    <w:rsid w:val="009048E5"/>
    <w:rsid w:val="00970E0B"/>
    <w:rsid w:val="009869E8"/>
    <w:rsid w:val="00C5178E"/>
    <w:rsid w:val="00CD3B5E"/>
    <w:rsid w:val="00CF7BAE"/>
    <w:rsid w:val="00E25A3F"/>
    <w:rsid w:val="00E66EE8"/>
    <w:rsid w:val="00EC448B"/>
    <w:rsid w:val="00ED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5E"/>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3B5"/>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14E1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14E11"/>
  </w:style>
  <w:style w:type="paragraph" w:styleId="a6">
    <w:name w:val="footer"/>
    <w:basedOn w:val="a"/>
    <w:link w:val="a7"/>
    <w:uiPriority w:val="99"/>
    <w:unhideWhenUsed/>
    <w:rsid w:val="00014E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4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5E"/>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3B5"/>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14E1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14E11"/>
  </w:style>
  <w:style w:type="paragraph" w:styleId="a6">
    <w:name w:val="footer"/>
    <w:basedOn w:val="a"/>
    <w:link w:val="a7"/>
    <w:uiPriority w:val="99"/>
    <w:unhideWhenUsed/>
    <w:rsid w:val="00014E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dc:creator>
  <cp:lastModifiedBy>grwpls@gmail.com</cp:lastModifiedBy>
  <cp:revision>2</cp:revision>
  <dcterms:created xsi:type="dcterms:W3CDTF">2018-09-06T10:35:00Z</dcterms:created>
  <dcterms:modified xsi:type="dcterms:W3CDTF">2018-09-06T10:35:00Z</dcterms:modified>
</cp:coreProperties>
</file>